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C06E" w14:textId="77777777" w:rsidR="00DE722B" w:rsidRPr="00577E63" w:rsidRDefault="00DE722B" w:rsidP="00DE722B">
      <w:pPr>
        <w:spacing w:after="0"/>
        <w:rPr>
          <w:rFonts w:eastAsia="Times New Roman" w:cs="Times New Roman"/>
          <w:b/>
          <w:bCs/>
          <w:lang w:eastAsia="de-DE"/>
        </w:rPr>
      </w:pPr>
      <w:bookmarkStart w:id="0" w:name="_Hlk49180439"/>
      <w:r w:rsidRPr="00577E63">
        <w:rPr>
          <w:rFonts w:eastAsia="Times New Roman" w:cs="Times New Roman"/>
          <w:b/>
          <w:bCs/>
          <w:lang w:eastAsia="de-DE"/>
        </w:rPr>
        <w:t>Mikronährstoff</w:t>
      </w:r>
      <w:bookmarkEnd w:id="0"/>
      <w:r w:rsidRPr="00577E63">
        <w:rPr>
          <w:rFonts w:eastAsia="Times New Roman" w:cs="Calibri"/>
          <w:b/>
          <w:lang w:eastAsia="de-DE"/>
        </w:rPr>
        <w:t xml:space="preserve"> Produkt-Workshop-Tage - </w:t>
      </w:r>
      <w:r w:rsidRPr="00577E63">
        <w:rPr>
          <w:rFonts w:eastAsia="Times New Roman" w:cs="Times New Roman"/>
          <w:b/>
          <w:bCs/>
          <w:lang w:eastAsia="de-DE"/>
        </w:rPr>
        <w:t>Power – Update</w:t>
      </w:r>
      <w:r w:rsidRPr="00577E63">
        <w:rPr>
          <w:rFonts w:eastAsia="Times New Roman" w:cs="Times New Roman"/>
          <w:b/>
          <w:bCs/>
          <w:lang w:eastAsia="de-DE"/>
        </w:rPr>
        <w:tab/>
      </w:r>
      <w:r w:rsidRPr="00577E63">
        <w:rPr>
          <w:rFonts w:eastAsia="Times New Roman" w:cs="Times New Roman"/>
          <w:b/>
          <w:bCs/>
          <w:lang w:eastAsia="de-DE"/>
        </w:rPr>
        <w:tab/>
      </w:r>
      <w:r w:rsidRPr="00577E63">
        <w:rPr>
          <w:rFonts w:eastAsia="Times New Roman" w:cs="Times New Roman"/>
          <w:b/>
          <w:bCs/>
          <w:lang w:eastAsia="de-DE"/>
        </w:rPr>
        <w:tab/>
      </w:r>
      <w:r w:rsidRPr="00577E63">
        <w:rPr>
          <w:rFonts w:eastAsia="Times New Roman" w:cs="Times New Roman"/>
          <w:b/>
          <w:bCs/>
          <w:lang w:eastAsia="de-DE"/>
        </w:rPr>
        <w:tab/>
      </w:r>
    </w:p>
    <w:p w14:paraId="31F61F78" w14:textId="77777777" w:rsidR="00DE722B" w:rsidRPr="00577E63" w:rsidRDefault="00DE722B" w:rsidP="00DE722B">
      <w:pPr>
        <w:spacing w:after="0"/>
        <w:rPr>
          <w:rFonts w:eastAsia="Times New Roman" w:cs="Times New Roman"/>
          <w:b/>
          <w:bCs/>
          <w:lang w:eastAsia="de-DE"/>
        </w:rPr>
      </w:pPr>
    </w:p>
    <w:p w14:paraId="4A21FA76" w14:textId="77777777" w:rsidR="00DE722B" w:rsidRPr="00577E63" w:rsidRDefault="00DE722B" w:rsidP="00DE722B">
      <w:pPr>
        <w:tabs>
          <w:tab w:val="left" w:pos="1418"/>
          <w:tab w:val="left" w:pos="5387"/>
          <w:tab w:val="left" w:pos="6379"/>
        </w:tabs>
        <w:spacing w:after="0" w:line="240" w:lineRule="auto"/>
        <w:ind w:right="-285"/>
        <w:rPr>
          <w:rFonts w:eastAsia="Times New Roman" w:cstheme="minorHAnsi"/>
          <w:b/>
          <w:bCs/>
          <w:lang w:eastAsia="de-DE"/>
        </w:rPr>
      </w:pPr>
      <w:r w:rsidRPr="00577E63">
        <w:rPr>
          <w:rFonts w:eastAsia="Times New Roman" w:cs="Times New Roman"/>
          <w:b/>
          <w:bCs/>
          <w:lang w:eastAsia="de-DE"/>
        </w:rPr>
        <w:t xml:space="preserve">Level </w:t>
      </w:r>
      <w:r w:rsidRPr="00577E63">
        <w:rPr>
          <w:rFonts w:eastAsia="Times New Roman" w:cstheme="minorHAnsi"/>
          <w:b/>
          <w:bCs/>
          <w:lang w:eastAsia="de-DE"/>
        </w:rPr>
        <w:t>●</w:t>
      </w:r>
    </w:p>
    <w:p w14:paraId="14925FBB" w14:textId="77777777" w:rsidR="00DE722B" w:rsidRPr="00577E63" w:rsidRDefault="00DE722B" w:rsidP="00DE722B">
      <w:pPr>
        <w:tabs>
          <w:tab w:val="left" w:pos="1418"/>
          <w:tab w:val="left" w:pos="5387"/>
          <w:tab w:val="left" w:pos="6379"/>
        </w:tabs>
        <w:spacing w:after="0" w:line="240" w:lineRule="auto"/>
        <w:ind w:right="-285"/>
        <w:rPr>
          <w:rFonts w:eastAsia="Times New Roman" w:cstheme="minorHAnsi"/>
          <w:b/>
          <w:bCs/>
          <w:lang w:eastAsia="de-DE"/>
        </w:rPr>
      </w:pPr>
    </w:p>
    <w:p w14:paraId="4E6F3AC3" w14:textId="77777777" w:rsidR="00DE722B" w:rsidRPr="00577E63" w:rsidRDefault="00DE722B" w:rsidP="00DE722B">
      <w:pPr>
        <w:tabs>
          <w:tab w:val="left" w:pos="1418"/>
          <w:tab w:val="left" w:pos="5387"/>
          <w:tab w:val="left" w:pos="6379"/>
        </w:tabs>
        <w:spacing w:after="0" w:line="240" w:lineRule="auto"/>
        <w:ind w:left="1416" w:right="-285" w:hanging="1416"/>
        <w:rPr>
          <w:rFonts w:eastAsia="Times New Roman" w:cstheme="minorHAnsi"/>
          <w:lang w:eastAsia="de-DE"/>
        </w:rPr>
      </w:pPr>
      <w:r w:rsidRPr="00577E63">
        <w:rPr>
          <w:rFonts w:eastAsia="Times New Roman" w:cstheme="minorHAnsi"/>
          <w:b/>
          <w:bCs/>
          <w:lang w:eastAsia="de-DE"/>
        </w:rPr>
        <w:t>Themen</w:t>
      </w:r>
      <w:r w:rsidRPr="00577E63">
        <w:rPr>
          <w:rFonts w:eastAsia="Times New Roman" w:cstheme="minorHAnsi"/>
          <w:b/>
          <w:bCs/>
          <w:lang w:eastAsia="de-DE"/>
        </w:rPr>
        <w:tab/>
      </w:r>
      <w:r w:rsidRPr="00577E63">
        <w:rPr>
          <w:rFonts w:eastAsia="Times New Roman" w:cstheme="minorHAnsi"/>
          <w:lang w:eastAsia="de-DE"/>
        </w:rPr>
        <w:t xml:space="preserve">Möchten Sie sich als Fachperson einen raschen und effizienten Überblick über die gesamte </w:t>
      </w:r>
      <w:proofErr w:type="spellStart"/>
      <w:r w:rsidRPr="00577E63">
        <w:rPr>
          <w:rFonts w:eastAsia="Times New Roman" w:cstheme="minorHAnsi"/>
          <w:lang w:eastAsia="de-DE"/>
        </w:rPr>
        <w:t>Burgerstein</w:t>
      </w:r>
      <w:proofErr w:type="spellEnd"/>
      <w:r w:rsidRPr="00577E63">
        <w:rPr>
          <w:rFonts w:eastAsia="Times New Roman" w:cstheme="minorHAnsi"/>
          <w:lang w:eastAsia="de-DE"/>
        </w:rPr>
        <w:t xml:space="preserve"> Produktepalette machen? </w:t>
      </w:r>
    </w:p>
    <w:p w14:paraId="1C2E1CAA" w14:textId="77777777" w:rsidR="00DE722B" w:rsidRPr="00577E63" w:rsidRDefault="00DE722B" w:rsidP="00DE722B">
      <w:pPr>
        <w:tabs>
          <w:tab w:val="left" w:pos="1418"/>
          <w:tab w:val="left" w:pos="5387"/>
          <w:tab w:val="left" w:pos="6379"/>
        </w:tabs>
        <w:spacing w:after="0" w:line="240" w:lineRule="auto"/>
        <w:ind w:left="1416" w:right="-285" w:hanging="1416"/>
        <w:rPr>
          <w:rFonts w:eastAsia="Times New Roman" w:cstheme="minorHAnsi"/>
          <w:lang w:eastAsia="de-DE"/>
        </w:rPr>
      </w:pPr>
      <w:r w:rsidRPr="00577E63">
        <w:rPr>
          <w:rFonts w:eastAsia="Times New Roman" w:cstheme="minorHAnsi"/>
          <w:b/>
          <w:bCs/>
          <w:lang w:eastAsia="de-DE"/>
        </w:rPr>
        <w:tab/>
      </w:r>
      <w:r w:rsidRPr="00577E63">
        <w:rPr>
          <w:rFonts w:eastAsia="Times New Roman" w:cstheme="minorHAnsi"/>
          <w:lang w:eastAsia="de-DE"/>
        </w:rPr>
        <w:t xml:space="preserve">Die beiden erfahrenen Referenten geben Ihnen wertvolle Informationen über die einzelnen Zusammensetzungen, die Wirkungen, die Einsatzgebiete und die präventiven und therapeutischen Dosierungen. Ähnliche Produkte werden einander gegenübergestellt und deren unterschiedliche Einsatzgebiete erklärt. Sie erhalten eine Menge Tipps für die Beratung und Argumente für den erfolgreichen Verkauf. An der Hotline von </w:t>
      </w:r>
      <w:proofErr w:type="spellStart"/>
      <w:r w:rsidRPr="00577E63">
        <w:rPr>
          <w:rFonts w:eastAsia="Times New Roman" w:cstheme="minorHAnsi"/>
          <w:lang w:eastAsia="de-DE"/>
        </w:rPr>
        <w:t>Burgerstein</w:t>
      </w:r>
      <w:proofErr w:type="spellEnd"/>
      <w:r w:rsidRPr="00577E63">
        <w:rPr>
          <w:rFonts w:eastAsia="Times New Roman" w:cstheme="minorHAnsi"/>
          <w:lang w:eastAsia="de-DE"/>
        </w:rPr>
        <w:t xml:space="preserve"> tauchen täglich viele spannende Fragen auf. Sie erfahren an diesem praxisnahen Seminar die Antworten auf viele häufig gestellten Fragen.</w:t>
      </w:r>
    </w:p>
    <w:p w14:paraId="300E66B9" w14:textId="77777777" w:rsidR="00DE722B" w:rsidRPr="00577E63" w:rsidRDefault="00DE722B" w:rsidP="00DE722B">
      <w:pPr>
        <w:tabs>
          <w:tab w:val="left" w:pos="1418"/>
          <w:tab w:val="left" w:pos="5387"/>
          <w:tab w:val="left" w:pos="6379"/>
        </w:tabs>
        <w:spacing w:after="0" w:line="240" w:lineRule="auto"/>
        <w:ind w:left="1416" w:right="-285" w:hanging="1416"/>
        <w:rPr>
          <w:rFonts w:eastAsia="Times New Roman" w:cstheme="minorHAnsi"/>
          <w:lang w:eastAsia="de-DE"/>
        </w:rPr>
      </w:pPr>
      <w:r w:rsidRPr="00577E63">
        <w:rPr>
          <w:rFonts w:eastAsia="Times New Roman" w:cstheme="minorHAnsi"/>
          <w:lang w:eastAsia="de-DE"/>
        </w:rPr>
        <w:tab/>
        <w:t xml:space="preserve">Nach diesem Seminar sind Sie fit in der Beratung der </w:t>
      </w:r>
      <w:proofErr w:type="spellStart"/>
      <w:r w:rsidRPr="00577E63">
        <w:rPr>
          <w:rFonts w:eastAsia="Times New Roman" w:cstheme="minorHAnsi"/>
          <w:lang w:eastAsia="de-DE"/>
        </w:rPr>
        <w:t>Burgerstein</w:t>
      </w:r>
      <w:proofErr w:type="spellEnd"/>
      <w:r w:rsidRPr="00577E63">
        <w:rPr>
          <w:rFonts w:eastAsia="Times New Roman" w:cstheme="minorHAnsi"/>
          <w:lang w:eastAsia="de-DE"/>
        </w:rPr>
        <w:t xml:space="preserve"> Produkte.</w:t>
      </w:r>
    </w:p>
    <w:p w14:paraId="33878D31" w14:textId="77777777" w:rsidR="00DE722B" w:rsidRPr="00577E63" w:rsidRDefault="00DE722B" w:rsidP="00DE722B">
      <w:pPr>
        <w:tabs>
          <w:tab w:val="left" w:pos="1418"/>
          <w:tab w:val="left" w:pos="5387"/>
          <w:tab w:val="left" w:pos="6379"/>
        </w:tabs>
        <w:spacing w:after="0" w:line="240" w:lineRule="auto"/>
        <w:ind w:right="-285"/>
        <w:rPr>
          <w:rFonts w:eastAsia="Times New Roman" w:cstheme="minorHAnsi"/>
          <w:b/>
          <w:bCs/>
          <w:lang w:eastAsia="de-DE"/>
        </w:rPr>
      </w:pPr>
      <w:r w:rsidRPr="00577E63">
        <w:rPr>
          <w:rFonts w:eastAsia="Times New Roman" w:cstheme="minorHAnsi"/>
          <w:b/>
          <w:bCs/>
          <w:lang w:eastAsia="de-DE"/>
        </w:rPr>
        <w:tab/>
      </w:r>
    </w:p>
    <w:p w14:paraId="72405D4D" w14:textId="77777777" w:rsidR="00DE722B" w:rsidRPr="00E85758" w:rsidRDefault="00DE722B" w:rsidP="00DE722B">
      <w:pPr>
        <w:tabs>
          <w:tab w:val="left" w:pos="1418"/>
          <w:tab w:val="left" w:pos="5387"/>
          <w:tab w:val="left" w:pos="6379"/>
        </w:tabs>
        <w:spacing w:after="0" w:line="240" w:lineRule="auto"/>
        <w:ind w:right="-285"/>
        <w:rPr>
          <w:rFonts w:eastAsia="Times New Roman" w:cs="Calibri"/>
          <w:lang w:eastAsia="de-DE"/>
        </w:rPr>
      </w:pPr>
      <w:r>
        <w:rPr>
          <w:rFonts w:eastAsia="Times New Roman" w:cstheme="minorHAnsi"/>
          <w:b/>
          <w:bCs/>
          <w:lang w:eastAsia="de-DE"/>
        </w:rPr>
        <w:t>Frühjahr</w:t>
      </w:r>
      <w:r w:rsidRPr="00577E63">
        <w:rPr>
          <w:rFonts w:eastAsia="Times New Roman" w:cstheme="minorHAnsi"/>
          <w:b/>
          <w:bCs/>
          <w:lang w:eastAsia="de-DE"/>
        </w:rPr>
        <w:tab/>
      </w:r>
      <w:proofErr w:type="spellStart"/>
      <w:r w:rsidRPr="00E85758">
        <w:rPr>
          <w:rFonts w:eastAsia="Times New Roman" w:cs="Calibri"/>
          <w:b/>
          <w:lang w:eastAsia="de-DE"/>
        </w:rPr>
        <w:t>Burgerstein</w:t>
      </w:r>
      <w:proofErr w:type="spellEnd"/>
      <w:r w:rsidRPr="00E85758">
        <w:rPr>
          <w:rFonts w:eastAsia="Times New Roman" w:cs="Calibri"/>
          <w:b/>
          <w:lang w:eastAsia="de-DE"/>
        </w:rPr>
        <w:t xml:space="preserve"> Produkt-Workshop-Tag 1</w:t>
      </w:r>
      <w:r w:rsidRPr="00E85758">
        <w:rPr>
          <w:rFonts w:eastAsia="Times New Roman" w:cs="Calibri"/>
          <w:lang w:eastAsia="de-DE"/>
        </w:rPr>
        <w:tab/>
      </w:r>
    </w:p>
    <w:p w14:paraId="2A483E46" w14:textId="77777777" w:rsidR="00DE722B" w:rsidRPr="00E85758" w:rsidRDefault="00DE722B" w:rsidP="00DE722B">
      <w:pPr>
        <w:tabs>
          <w:tab w:val="left" w:pos="1418"/>
          <w:tab w:val="left" w:pos="5387"/>
          <w:tab w:val="left" w:pos="6379"/>
        </w:tabs>
        <w:spacing w:after="0" w:line="240" w:lineRule="auto"/>
        <w:ind w:right="-285"/>
        <w:rPr>
          <w:rFonts w:eastAsia="Times New Roman" w:cstheme="minorHAnsi"/>
          <w:b/>
          <w:bCs/>
          <w:lang w:eastAsia="de-DE"/>
        </w:rPr>
      </w:pPr>
      <w:r w:rsidRPr="00E85758">
        <w:rPr>
          <w:rFonts w:eastAsia="Times New Roman" w:cs="Calibri"/>
          <w:lang w:eastAsia="de-DE"/>
        </w:rPr>
        <w:tab/>
      </w:r>
      <w:r w:rsidRPr="00E85758">
        <w:rPr>
          <w:rFonts w:eastAsia="Times New Roman" w:cs="Calibri"/>
          <w:b/>
          <w:lang w:eastAsia="de-DE"/>
        </w:rPr>
        <w:t>Montag / 09. Mai 2022</w:t>
      </w:r>
    </w:p>
    <w:p w14:paraId="3089BB1A" w14:textId="77777777" w:rsidR="00DE722B" w:rsidRPr="00E85758" w:rsidRDefault="00DE722B" w:rsidP="00DE722B">
      <w:pPr>
        <w:tabs>
          <w:tab w:val="left" w:pos="1418"/>
          <w:tab w:val="left" w:pos="5387"/>
          <w:tab w:val="left" w:pos="6379"/>
        </w:tabs>
        <w:spacing w:after="0" w:line="240" w:lineRule="auto"/>
        <w:ind w:left="1559" w:right="-285" w:hanging="1559"/>
        <w:rPr>
          <w:rFonts w:eastAsia="Times New Roman" w:cs="Calibri"/>
          <w:lang w:eastAsia="de-DE"/>
        </w:rPr>
      </w:pPr>
      <w:r w:rsidRPr="00E85758">
        <w:rPr>
          <w:rFonts w:eastAsia="Times New Roman" w:cs="Calibri"/>
          <w:lang w:eastAsia="de-DE"/>
        </w:rPr>
        <w:tab/>
        <w:t xml:space="preserve">Besprechung </w:t>
      </w:r>
      <w:proofErr w:type="spellStart"/>
      <w:r w:rsidRPr="00E85758">
        <w:rPr>
          <w:rFonts w:eastAsia="Times New Roman" w:cs="Calibri"/>
          <w:lang w:eastAsia="de-DE"/>
        </w:rPr>
        <w:t>Burgerstein</w:t>
      </w:r>
      <w:proofErr w:type="spellEnd"/>
      <w:r w:rsidRPr="00E85758">
        <w:rPr>
          <w:rFonts w:eastAsia="Times New Roman" w:cs="Calibri"/>
          <w:lang w:eastAsia="de-DE"/>
        </w:rPr>
        <w:t xml:space="preserve"> Produkte, Teil 1</w:t>
      </w:r>
    </w:p>
    <w:p w14:paraId="2EDBACB6" w14:textId="77777777" w:rsidR="00DE722B" w:rsidRPr="00E85758" w:rsidRDefault="00DE722B" w:rsidP="00DE722B">
      <w:pPr>
        <w:tabs>
          <w:tab w:val="left" w:pos="1418"/>
          <w:tab w:val="left" w:pos="5387"/>
          <w:tab w:val="left" w:pos="6379"/>
        </w:tabs>
        <w:spacing w:after="0" w:line="240" w:lineRule="auto"/>
        <w:ind w:left="1559" w:right="-285" w:hanging="1559"/>
        <w:rPr>
          <w:rFonts w:eastAsia="Times New Roman" w:cs="Calibri"/>
          <w:lang w:eastAsia="de-DE"/>
        </w:rPr>
      </w:pPr>
      <w:r w:rsidRPr="00E85758">
        <w:rPr>
          <w:rFonts w:eastAsia="Times New Roman" w:cs="Calibri"/>
          <w:lang w:eastAsia="de-DE"/>
        </w:rPr>
        <w:tab/>
        <w:t>· Produktecharakteristiken, Verkaufsargumente, Beratungstipps, die häufigsten Fragen</w:t>
      </w:r>
    </w:p>
    <w:p w14:paraId="3C7D9AE8" w14:textId="77777777" w:rsidR="00DE722B" w:rsidRPr="00E85758" w:rsidRDefault="00DE722B" w:rsidP="00DE722B">
      <w:pPr>
        <w:tabs>
          <w:tab w:val="left" w:pos="1418"/>
          <w:tab w:val="left" w:pos="5387"/>
          <w:tab w:val="left" w:pos="6379"/>
        </w:tabs>
        <w:spacing w:after="0" w:line="240" w:lineRule="auto"/>
        <w:ind w:left="1559" w:right="-285" w:hanging="1559"/>
        <w:rPr>
          <w:rFonts w:eastAsia="Times New Roman" w:cs="Calibri"/>
          <w:lang w:eastAsia="de-DE"/>
        </w:rPr>
      </w:pPr>
      <w:r w:rsidRPr="00E85758">
        <w:rPr>
          <w:rFonts w:eastAsia="Times New Roman" w:cs="Calibri"/>
          <w:lang w:eastAsia="de-DE"/>
        </w:rPr>
        <w:tab/>
        <w:t>· Präsentation Microcare</w:t>
      </w:r>
    </w:p>
    <w:p w14:paraId="39AC997D" w14:textId="77777777" w:rsidR="00DE722B" w:rsidRPr="00E85758" w:rsidRDefault="00DE722B" w:rsidP="00DE722B">
      <w:pPr>
        <w:tabs>
          <w:tab w:val="left" w:pos="1418"/>
          <w:tab w:val="left" w:pos="5387"/>
          <w:tab w:val="left" w:pos="6379"/>
        </w:tabs>
        <w:spacing w:after="0" w:line="240" w:lineRule="auto"/>
        <w:ind w:left="1559" w:right="-285" w:hanging="1559"/>
        <w:rPr>
          <w:rFonts w:eastAsia="Times New Roman" w:cs="Calibri"/>
          <w:lang w:eastAsia="de-DE"/>
        </w:rPr>
      </w:pPr>
    </w:p>
    <w:p w14:paraId="2D8916C5" w14:textId="77777777" w:rsidR="00DE722B" w:rsidRPr="00E85758" w:rsidRDefault="00DE722B" w:rsidP="00DE722B">
      <w:pPr>
        <w:tabs>
          <w:tab w:val="left" w:pos="1418"/>
          <w:tab w:val="left" w:pos="5387"/>
          <w:tab w:val="left" w:pos="6379"/>
        </w:tabs>
        <w:spacing w:after="0" w:line="240" w:lineRule="auto"/>
        <w:ind w:left="1559" w:right="-285" w:hanging="1559"/>
        <w:rPr>
          <w:rFonts w:eastAsia="Times New Roman" w:cs="Calibri"/>
          <w:b/>
          <w:lang w:eastAsia="de-DE"/>
        </w:rPr>
      </w:pPr>
      <w:r w:rsidRPr="00E85758">
        <w:rPr>
          <w:rFonts w:eastAsia="Times New Roman" w:cs="Calibri"/>
          <w:b/>
          <w:lang w:eastAsia="de-DE"/>
        </w:rPr>
        <w:tab/>
      </w:r>
      <w:proofErr w:type="spellStart"/>
      <w:r w:rsidRPr="00E85758">
        <w:rPr>
          <w:rFonts w:eastAsia="Times New Roman" w:cs="Calibri"/>
          <w:b/>
          <w:lang w:eastAsia="de-DE"/>
        </w:rPr>
        <w:t>Burgerstein</w:t>
      </w:r>
      <w:proofErr w:type="spellEnd"/>
      <w:r w:rsidRPr="00E85758">
        <w:rPr>
          <w:rFonts w:eastAsia="Times New Roman" w:cs="Calibri"/>
          <w:b/>
          <w:lang w:eastAsia="de-DE"/>
        </w:rPr>
        <w:t xml:space="preserve"> Produkt-Workshop-Tag 2</w:t>
      </w:r>
      <w:r w:rsidRPr="00E85758">
        <w:rPr>
          <w:rFonts w:eastAsia="Times New Roman" w:cs="Calibri"/>
          <w:b/>
          <w:lang w:eastAsia="de-DE"/>
        </w:rPr>
        <w:tab/>
      </w:r>
    </w:p>
    <w:p w14:paraId="7F3B4C8B" w14:textId="77777777" w:rsidR="00DE722B" w:rsidRPr="00E85758" w:rsidRDefault="00DE722B" w:rsidP="00DE722B">
      <w:pPr>
        <w:tabs>
          <w:tab w:val="left" w:pos="1418"/>
          <w:tab w:val="left" w:pos="5387"/>
          <w:tab w:val="left" w:pos="6379"/>
        </w:tabs>
        <w:spacing w:after="0" w:line="240" w:lineRule="auto"/>
        <w:ind w:left="1559" w:right="-285" w:hanging="1559"/>
        <w:rPr>
          <w:rFonts w:eastAsia="Times New Roman" w:cs="Calibri"/>
          <w:b/>
          <w:lang w:eastAsia="de-DE"/>
        </w:rPr>
      </w:pPr>
      <w:r w:rsidRPr="00E85758">
        <w:rPr>
          <w:rFonts w:eastAsia="Times New Roman" w:cs="Calibri"/>
          <w:b/>
          <w:lang w:eastAsia="de-DE"/>
        </w:rPr>
        <w:tab/>
        <w:t>Montag / 16. Mai 2022</w:t>
      </w:r>
    </w:p>
    <w:p w14:paraId="20F46D8E" w14:textId="77777777" w:rsidR="00DE722B" w:rsidRPr="00577E63" w:rsidRDefault="00DE722B" w:rsidP="00DE722B">
      <w:pPr>
        <w:tabs>
          <w:tab w:val="left" w:pos="1418"/>
          <w:tab w:val="left" w:pos="5387"/>
          <w:tab w:val="left" w:pos="6379"/>
        </w:tabs>
        <w:spacing w:after="0" w:line="240" w:lineRule="auto"/>
        <w:ind w:left="1559" w:right="-285" w:hanging="1559"/>
        <w:rPr>
          <w:rFonts w:eastAsia="Times New Roman" w:cs="Calibri"/>
          <w:b/>
          <w:lang w:eastAsia="de-DE"/>
        </w:rPr>
      </w:pPr>
      <w:r w:rsidRPr="004D643B">
        <w:rPr>
          <w:rFonts w:eastAsia="Times New Roman" w:cs="Calibri"/>
          <w:b/>
          <w:color w:val="FF0000"/>
          <w:lang w:eastAsia="de-DE"/>
        </w:rPr>
        <w:tab/>
      </w:r>
      <w:r w:rsidRPr="00577E63">
        <w:rPr>
          <w:rFonts w:eastAsia="Times New Roman" w:cs="Calibri"/>
          <w:lang w:eastAsia="de-DE"/>
        </w:rPr>
        <w:t xml:space="preserve">Besprechung </w:t>
      </w:r>
      <w:proofErr w:type="spellStart"/>
      <w:r w:rsidRPr="00577E63">
        <w:rPr>
          <w:rFonts w:eastAsia="Times New Roman" w:cs="Calibri"/>
          <w:lang w:eastAsia="de-DE"/>
        </w:rPr>
        <w:t>Burgerstein</w:t>
      </w:r>
      <w:proofErr w:type="spellEnd"/>
      <w:r w:rsidRPr="00577E63">
        <w:rPr>
          <w:rFonts w:eastAsia="Times New Roman" w:cs="Calibri"/>
          <w:lang w:eastAsia="de-DE"/>
        </w:rPr>
        <w:t xml:space="preserve"> Produkte, Teil 2</w:t>
      </w:r>
    </w:p>
    <w:p w14:paraId="5C1B9A34" w14:textId="77777777" w:rsidR="00DE722B" w:rsidRDefault="00DE722B" w:rsidP="00DE722B">
      <w:pPr>
        <w:tabs>
          <w:tab w:val="left" w:pos="1418"/>
          <w:tab w:val="left" w:pos="5387"/>
          <w:tab w:val="left" w:pos="6379"/>
        </w:tabs>
        <w:spacing w:after="0" w:line="240" w:lineRule="auto"/>
        <w:ind w:right="-285"/>
        <w:rPr>
          <w:rFonts w:eastAsia="Times New Roman" w:cs="Calibri"/>
          <w:lang w:eastAsia="de-DE"/>
        </w:rPr>
      </w:pPr>
      <w:r w:rsidRPr="00577E63">
        <w:rPr>
          <w:rFonts w:eastAsia="Times New Roman" w:cs="Calibri"/>
          <w:lang w:eastAsia="de-DE"/>
        </w:rPr>
        <w:tab/>
        <w:t>· Produktecharakteristiken, Verkaufsargumente, Beratungstipps, die häufigsten Fragen</w:t>
      </w:r>
    </w:p>
    <w:p w14:paraId="29F7B0E2" w14:textId="77777777" w:rsidR="00DE722B" w:rsidRDefault="00DE722B" w:rsidP="00DE722B">
      <w:pPr>
        <w:tabs>
          <w:tab w:val="left" w:pos="1418"/>
          <w:tab w:val="left" w:pos="5387"/>
          <w:tab w:val="left" w:pos="6379"/>
        </w:tabs>
        <w:spacing w:after="0" w:line="240" w:lineRule="auto"/>
        <w:ind w:right="-285"/>
        <w:rPr>
          <w:rFonts w:eastAsia="Times New Roman" w:cs="Calibri"/>
          <w:lang w:eastAsia="de-DE"/>
        </w:rPr>
      </w:pPr>
    </w:p>
    <w:p w14:paraId="1E498879" w14:textId="77777777" w:rsidR="00DE722B" w:rsidRPr="00E85758" w:rsidRDefault="00DE722B" w:rsidP="00DE722B">
      <w:pPr>
        <w:tabs>
          <w:tab w:val="left" w:pos="1418"/>
          <w:tab w:val="left" w:pos="5387"/>
          <w:tab w:val="left" w:pos="6379"/>
        </w:tabs>
        <w:spacing w:after="0" w:line="240" w:lineRule="auto"/>
        <w:ind w:left="1418" w:right="-285" w:hanging="1559"/>
        <w:rPr>
          <w:rFonts w:eastAsia="Times New Roman" w:cs="Calibri"/>
          <w:b/>
          <w:bCs/>
          <w:lang w:val="en-US" w:eastAsia="de-DE"/>
        </w:rPr>
      </w:pPr>
      <w:r w:rsidRPr="00E85758">
        <w:rPr>
          <w:rFonts w:eastAsia="Times New Roman" w:cs="Calibri"/>
          <w:b/>
          <w:bCs/>
          <w:lang w:val="en-US" w:eastAsia="de-DE"/>
        </w:rPr>
        <w:t xml:space="preserve">   Ort</w:t>
      </w:r>
      <w:r w:rsidRPr="00E85758">
        <w:rPr>
          <w:rFonts w:eastAsia="Times New Roman" w:cs="Calibri"/>
          <w:b/>
          <w:bCs/>
          <w:lang w:val="en-US" w:eastAsia="de-DE"/>
        </w:rPr>
        <w:tab/>
      </w:r>
      <w:r w:rsidRPr="00E85758">
        <w:rPr>
          <w:bCs/>
          <w:lang w:val="en-US"/>
        </w:rPr>
        <w:t xml:space="preserve">Hotel Radisson Blu, </w:t>
      </w:r>
      <w:proofErr w:type="spellStart"/>
      <w:r w:rsidRPr="00E85758">
        <w:rPr>
          <w:bCs/>
          <w:lang w:val="en-US"/>
        </w:rPr>
        <w:t>Inseliquai</w:t>
      </w:r>
      <w:proofErr w:type="spellEnd"/>
      <w:r w:rsidRPr="00E85758">
        <w:rPr>
          <w:bCs/>
          <w:lang w:val="en-US"/>
        </w:rPr>
        <w:t xml:space="preserve"> 12, 6005 Luzern</w:t>
      </w:r>
    </w:p>
    <w:p w14:paraId="0605508B" w14:textId="77777777" w:rsidR="00DE722B" w:rsidRPr="00577E63" w:rsidRDefault="00DE722B" w:rsidP="00DE722B">
      <w:pPr>
        <w:tabs>
          <w:tab w:val="left" w:pos="1418"/>
          <w:tab w:val="left" w:pos="5387"/>
          <w:tab w:val="left" w:pos="6379"/>
        </w:tabs>
        <w:spacing w:after="0" w:line="240" w:lineRule="auto"/>
        <w:ind w:right="-285"/>
        <w:rPr>
          <w:rFonts w:eastAsia="Times New Roman" w:cs="Calibri"/>
          <w:lang w:val="en-US" w:eastAsia="de-DE"/>
        </w:rPr>
      </w:pPr>
    </w:p>
    <w:p w14:paraId="14EF9C05" w14:textId="77777777" w:rsidR="00DE722B" w:rsidRPr="004D643B" w:rsidRDefault="00DE722B" w:rsidP="00DE722B">
      <w:pPr>
        <w:tabs>
          <w:tab w:val="left" w:pos="1418"/>
          <w:tab w:val="left" w:pos="5387"/>
          <w:tab w:val="left" w:pos="6379"/>
        </w:tabs>
        <w:spacing w:after="0" w:line="240" w:lineRule="auto"/>
        <w:ind w:right="-285"/>
        <w:rPr>
          <w:rFonts w:eastAsia="Times New Roman" w:cs="Calibri"/>
          <w:color w:val="FF0000"/>
          <w:lang w:eastAsia="de-DE"/>
        </w:rPr>
      </w:pPr>
      <w:r>
        <w:rPr>
          <w:rFonts w:eastAsia="Times New Roman" w:cs="Calibri"/>
          <w:b/>
          <w:lang w:eastAsia="de-DE"/>
        </w:rPr>
        <w:t>Herbst</w:t>
      </w:r>
      <w:r>
        <w:rPr>
          <w:rFonts w:eastAsia="Times New Roman" w:cs="Calibri"/>
          <w:b/>
          <w:lang w:eastAsia="de-DE"/>
        </w:rPr>
        <w:tab/>
      </w:r>
      <w:proofErr w:type="spellStart"/>
      <w:r w:rsidRPr="00577E63">
        <w:rPr>
          <w:rFonts w:eastAsia="Times New Roman" w:cs="Calibri"/>
          <w:b/>
          <w:lang w:eastAsia="de-DE"/>
        </w:rPr>
        <w:t>Burgerstein</w:t>
      </w:r>
      <w:proofErr w:type="spellEnd"/>
      <w:r w:rsidRPr="00577E63">
        <w:rPr>
          <w:rFonts w:eastAsia="Times New Roman" w:cs="Calibri"/>
          <w:b/>
          <w:lang w:eastAsia="de-DE"/>
        </w:rPr>
        <w:t xml:space="preserve"> Produkt-Workshop-Tag 1</w:t>
      </w:r>
      <w:r w:rsidRPr="004D643B">
        <w:rPr>
          <w:rFonts w:eastAsia="Times New Roman" w:cs="Calibri"/>
          <w:color w:val="FF0000"/>
          <w:lang w:eastAsia="de-DE"/>
        </w:rPr>
        <w:tab/>
      </w:r>
    </w:p>
    <w:p w14:paraId="47413625" w14:textId="77777777" w:rsidR="00DE722B" w:rsidRPr="00577E63" w:rsidRDefault="00DE722B" w:rsidP="00DE722B">
      <w:pPr>
        <w:tabs>
          <w:tab w:val="left" w:pos="1418"/>
          <w:tab w:val="left" w:pos="5387"/>
          <w:tab w:val="left" w:pos="6379"/>
        </w:tabs>
        <w:spacing w:after="0" w:line="240" w:lineRule="auto"/>
        <w:ind w:right="-285"/>
        <w:rPr>
          <w:rFonts w:eastAsia="Times New Roman" w:cstheme="minorHAnsi"/>
          <w:b/>
          <w:bCs/>
          <w:lang w:eastAsia="de-DE"/>
        </w:rPr>
      </w:pPr>
      <w:r w:rsidRPr="004D643B">
        <w:rPr>
          <w:rFonts w:eastAsia="Times New Roman" w:cs="Calibri"/>
          <w:color w:val="FF0000"/>
          <w:lang w:eastAsia="de-DE"/>
        </w:rPr>
        <w:tab/>
      </w:r>
      <w:r w:rsidRPr="00577E63">
        <w:rPr>
          <w:rFonts w:eastAsia="Times New Roman" w:cs="Calibri"/>
          <w:b/>
          <w:bCs/>
          <w:lang w:eastAsia="de-DE"/>
        </w:rPr>
        <w:t>Dienstag / 15. November 2022</w:t>
      </w:r>
    </w:p>
    <w:p w14:paraId="2BC70A7A" w14:textId="77777777" w:rsidR="00DE722B" w:rsidRPr="00577E63" w:rsidRDefault="00DE722B" w:rsidP="00DE722B">
      <w:pPr>
        <w:tabs>
          <w:tab w:val="left" w:pos="1418"/>
          <w:tab w:val="left" w:pos="5387"/>
          <w:tab w:val="left" w:pos="6379"/>
        </w:tabs>
        <w:spacing w:after="0" w:line="240" w:lineRule="auto"/>
        <w:ind w:left="1559" w:right="-285" w:hanging="1559"/>
        <w:rPr>
          <w:rFonts w:eastAsia="Times New Roman" w:cs="Calibri"/>
          <w:lang w:eastAsia="de-DE"/>
        </w:rPr>
      </w:pPr>
      <w:r w:rsidRPr="00577E63">
        <w:rPr>
          <w:rFonts w:eastAsia="Times New Roman" w:cs="Calibri"/>
          <w:lang w:eastAsia="de-DE"/>
        </w:rPr>
        <w:tab/>
        <w:t xml:space="preserve">Besprechung </w:t>
      </w:r>
      <w:proofErr w:type="spellStart"/>
      <w:r w:rsidRPr="00577E63">
        <w:rPr>
          <w:rFonts w:eastAsia="Times New Roman" w:cs="Calibri"/>
          <w:lang w:eastAsia="de-DE"/>
        </w:rPr>
        <w:t>Burgerstein</w:t>
      </w:r>
      <w:proofErr w:type="spellEnd"/>
      <w:r w:rsidRPr="00577E63">
        <w:rPr>
          <w:rFonts w:eastAsia="Times New Roman" w:cs="Calibri"/>
          <w:lang w:eastAsia="de-DE"/>
        </w:rPr>
        <w:t xml:space="preserve"> Produkte, Teil 1</w:t>
      </w:r>
    </w:p>
    <w:p w14:paraId="0DE9A66B" w14:textId="77777777" w:rsidR="00DE722B" w:rsidRPr="00577E63" w:rsidRDefault="00DE722B" w:rsidP="00DE722B">
      <w:pPr>
        <w:tabs>
          <w:tab w:val="left" w:pos="1418"/>
          <w:tab w:val="left" w:pos="5387"/>
          <w:tab w:val="left" w:pos="6379"/>
        </w:tabs>
        <w:spacing w:after="0" w:line="240" w:lineRule="auto"/>
        <w:ind w:left="1559" w:right="-285" w:hanging="1559"/>
        <w:rPr>
          <w:rFonts w:eastAsia="Times New Roman" w:cs="Calibri"/>
          <w:lang w:eastAsia="de-DE"/>
        </w:rPr>
      </w:pPr>
      <w:r w:rsidRPr="00577E63">
        <w:rPr>
          <w:rFonts w:eastAsia="Times New Roman" w:cs="Calibri"/>
          <w:lang w:eastAsia="de-DE"/>
        </w:rPr>
        <w:tab/>
        <w:t>· Produktecharakteristiken, Verkaufsargumente, Beratungstipps, die häufigsten Fragen</w:t>
      </w:r>
    </w:p>
    <w:p w14:paraId="57A1FDE8" w14:textId="77777777" w:rsidR="00DE722B" w:rsidRPr="00577E63" w:rsidRDefault="00DE722B" w:rsidP="00DE722B">
      <w:pPr>
        <w:tabs>
          <w:tab w:val="left" w:pos="1418"/>
          <w:tab w:val="left" w:pos="5387"/>
          <w:tab w:val="left" w:pos="6379"/>
        </w:tabs>
        <w:spacing w:after="0" w:line="240" w:lineRule="auto"/>
        <w:ind w:left="1559" w:right="-285" w:hanging="1559"/>
        <w:rPr>
          <w:rFonts w:eastAsia="Times New Roman" w:cs="Calibri"/>
          <w:lang w:eastAsia="de-DE"/>
        </w:rPr>
      </w:pPr>
      <w:r w:rsidRPr="00577E63">
        <w:rPr>
          <w:rFonts w:eastAsia="Times New Roman" w:cs="Calibri"/>
          <w:lang w:eastAsia="de-DE"/>
        </w:rPr>
        <w:tab/>
        <w:t>· Präsentation Microcare</w:t>
      </w:r>
    </w:p>
    <w:p w14:paraId="7C969F78" w14:textId="77777777" w:rsidR="00DE722B" w:rsidRPr="00577E63" w:rsidRDefault="00DE722B" w:rsidP="00DE722B">
      <w:pPr>
        <w:tabs>
          <w:tab w:val="left" w:pos="1418"/>
          <w:tab w:val="left" w:pos="5387"/>
          <w:tab w:val="left" w:pos="6379"/>
        </w:tabs>
        <w:spacing w:after="0" w:line="240" w:lineRule="auto"/>
        <w:ind w:left="1559" w:right="-285" w:hanging="1559"/>
        <w:rPr>
          <w:rFonts w:eastAsia="Times New Roman" w:cs="Calibri"/>
          <w:lang w:eastAsia="de-DE"/>
        </w:rPr>
      </w:pPr>
    </w:p>
    <w:p w14:paraId="3970B7E7" w14:textId="77777777" w:rsidR="00DE722B" w:rsidRPr="00577E63" w:rsidRDefault="00DE722B" w:rsidP="00DE722B">
      <w:pPr>
        <w:tabs>
          <w:tab w:val="left" w:pos="1418"/>
          <w:tab w:val="left" w:pos="5387"/>
          <w:tab w:val="left" w:pos="6379"/>
        </w:tabs>
        <w:spacing w:after="0" w:line="240" w:lineRule="auto"/>
        <w:ind w:left="1559" w:right="-285" w:hanging="1559"/>
        <w:rPr>
          <w:rFonts w:eastAsia="Times New Roman" w:cs="Calibri"/>
          <w:b/>
          <w:lang w:eastAsia="de-DE"/>
        </w:rPr>
      </w:pPr>
      <w:r w:rsidRPr="00577E63">
        <w:rPr>
          <w:rFonts w:eastAsia="Times New Roman" w:cs="Calibri"/>
          <w:b/>
          <w:lang w:eastAsia="de-DE"/>
        </w:rPr>
        <w:tab/>
      </w:r>
      <w:proofErr w:type="spellStart"/>
      <w:r w:rsidRPr="00577E63">
        <w:rPr>
          <w:rFonts w:eastAsia="Times New Roman" w:cs="Calibri"/>
          <w:b/>
          <w:lang w:eastAsia="de-DE"/>
        </w:rPr>
        <w:t>Burgerstein</w:t>
      </w:r>
      <w:proofErr w:type="spellEnd"/>
      <w:r w:rsidRPr="00577E63">
        <w:rPr>
          <w:rFonts w:eastAsia="Times New Roman" w:cs="Calibri"/>
          <w:b/>
          <w:lang w:eastAsia="de-DE"/>
        </w:rPr>
        <w:t xml:space="preserve"> Produkt-Workshop-Tag 2</w:t>
      </w:r>
      <w:r w:rsidRPr="00577E63">
        <w:rPr>
          <w:rFonts w:eastAsia="Times New Roman" w:cs="Calibri"/>
          <w:b/>
          <w:lang w:eastAsia="de-DE"/>
        </w:rPr>
        <w:tab/>
      </w:r>
    </w:p>
    <w:p w14:paraId="344BF5C1" w14:textId="77777777" w:rsidR="00DE722B" w:rsidRPr="00577E63" w:rsidRDefault="00DE722B" w:rsidP="00DE722B">
      <w:pPr>
        <w:tabs>
          <w:tab w:val="left" w:pos="1418"/>
          <w:tab w:val="left" w:pos="5387"/>
          <w:tab w:val="left" w:pos="6379"/>
        </w:tabs>
        <w:spacing w:after="0" w:line="240" w:lineRule="auto"/>
        <w:ind w:left="1559" w:right="-285" w:hanging="1559"/>
        <w:rPr>
          <w:rFonts w:eastAsia="Times New Roman" w:cs="Calibri"/>
          <w:b/>
          <w:lang w:eastAsia="de-DE"/>
        </w:rPr>
      </w:pPr>
      <w:r w:rsidRPr="00577E63">
        <w:rPr>
          <w:rFonts w:eastAsia="Times New Roman" w:cs="Calibri"/>
          <w:b/>
          <w:lang w:eastAsia="de-DE"/>
        </w:rPr>
        <w:tab/>
        <w:t>Donnerstag / 24. November 2022</w:t>
      </w:r>
    </w:p>
    <w:p w14:paraId="611FC8F9" w14:textId="77777777" w:rsidR="00DE722B" w:rsidRPr="00577E63" w:rsidRDefault="00DE722B" w:rsidP="00DE722B">
      <w:pPr>
        <w:tabs>
          <w:tab w:val="left" w:pos="1418"/>
          <w:tab w:val="left" w:pos="5387"/>
          <w:tab w:val="left" w:pos="6379"/>
        </w:tabs>
        <w:spacing w:after="0" w:line="240" w:lineRule="auto"/>
        <w:ind w:left="1559" w:right="-285" w:hanging="1559"/>
        <w:rPr>
          <w:rFonts w:eastAsia="Times New Roman" w:cs="Calibri"/>
          <w:b/>
          <w:lang w:eastAsia="de-DE"/>
        </w:rPr>
      </w:pPr>
      <w:r w:rsidRPr="00577E63">
        <w:rPr>
          <w:rFonts w:eastAsia="Times New Roman" w:cs="Calibri"/>
          <w:b/>
          <w:lang w:eastAsia="de-DE"/>
        </w:rPr>
        <w:tab/>
      </w:r>
      <w:r w:rsidRPr="00577E63">
        <w:rPr>
          <w:rFonts w:eastAsia="Times New Roman" w:cs="Calibri"/>
          <w:lang w:eastAsia="de-DE"/>
        </w:rPr>
        <w:t xml:space="preserve">Besprechung </w:t>
      </w:r>
      <w:proofErr w:type="spellStart"/>
      <w:r w:rsidRPr="00577E63">
        <w:rPr>
          <w:rFonts w:eastAsia="Times New Roman" w:cs="Calibri"/>
          <w:lang w:eastAsia="de-DE"/>
        </w:rPr>
        <w:t>Burgerstein</w:t>
      </w:r>
      <w:proofErr w:type="spellEnd"/>
      <w:r w:rsidRPr="00577E63">
        <w:rPr>
          <w:rFonts w:eastAsia="Times New Roman" w:cs="Calibri"/>
          <w:lang w:eastAsia="de-DE"/>
        </w:rPr>
        <w:t xml:space="preserve"> Produkte, Teil 2</w:t>
      </w:r>
    </w:p>
    <w:p w14:paraId="1B6DECD3" w14:textId="77777777" w:rsidR="00DE722B" w:rsidRDefault="00DE722B" w:rsidP="00DE722B">
      <w:pPr>
        <w:tabs>
          <w:tab w:val="left" w:pos="1418"/>
          <w:tab w:val="left" w:pos="5387"/>
          <w:tab w:val="left" w:pos="6379"/>
        </w:tabs>
        <w:spacing w:after="0" w:line="240" w:lineRule="auto"/>
        <w:ind w:right="-285"/>
        <w:rPr>
          <w:rFonts w:eastAsia="Times New Roman" w:cs="Calibri"/>
          <w:lang w:eastAsia="de-DE"/>
        </w:rPr>
      </w:pPr>
      <w:r w:rsidRPr="00577E63">
        <w:rPr>
          <w:rFonts w:eastAsia="Times New Roman" w:cs="Calibri"/>
          <w:lang w:eastAsia="de-DE"/>
        </w:rPr>
        <w:tab/>
        <w:t>· Produktecharakteristiken, Verkaufsargumente, Beratungstipps, die häufigsten Fragen</w:t>
      </w:r>
    </w:p>
    <w:p w14:paraId="6323117F" w14:textId="77777777" w:rsidR="00DE722B" w:rsidRPr="00577E63" w:rsidRDefault="00DE722B" w:rsidP="00DE722B">
      <w:pPr>
        <w:tabs>
          <w:tab w:val="left" w:pos="1418"/>
          <w:tab w:val="left" w:pos="5387"/>
          <w:tab w:val="left" w:pos="6379"/>
        </w:tabs>
        <w:spacing w:after="0" w:line="240" w:lineRule="auto"/>
        <w:ind w:right="-285"/>
        <w:rPr>
          <w:rFonts w:eastAsia="Times New Roman" w:cs="Calibri"/>
          <w:lang w:eastAsia="de-DE"/>
        </w:rPr>
      </w:pPr>
    </w:p>
    <w:p w14:paraId="536333D7" w14:textId="77777777" w:rsidR="00DE722B" w:rsidRPr="00577E63" w:rsidRDefault="00DE722B" w:rsidP="00DE722B">
      <w:pPr>
        <w:tabs>
          <w:tab w:val="left" w:pos="1418"/>
          <w:tab w:val="left" w:pos="5387"/>
          <w:tab w:val="left" w:pos="6379"/>
        </w:tabs>
        <w:spacing w:after="0" w:line="240" w:lineRule="auto"/>
        <w:ind w:left="1418" w:right="-285" w:hanging="1559"/>
        <w:rPr>
          <w:rFonts w:eastAsia="Times New Roman" w:cs="Calibri"/>
          <w:b/>
          <w:bCs/>
          <w:lang w:val="en-US" w:eastAsia="de-DE"/>
        </w:rPr>
      </w:pPr>
      <w:r w:rsidRPr="00577E63">
        <w:rPr>
          <w:rFonts w:eastAsia="Times New Roman" w:cs="Calibri"/>
          <w:b/>
          <w:bCs/>
          <w:lang w:val="en-US" w:eastAsia="de-DE"/>
        </w:rPr>
        <w:t xml:space="preserve">   Ort</w:t>
      </w:r>
      <w:r w:rsidRPr="00577E63">
        <w:rPr>
          <w:rFonts w:eastAsia="Times New Roman" w:cs="Calibri"/>
          <w:b/>
          <w:bCs/>
          <w:lang w:val="en-US" w:eastAsia="de-DE"/>
        </w:rPr>
        <w:tab/>
      </w:r>
      <w:r w:rsidRPr="00577E63">
        <w:rPr>
          <w:bCs/>
          <w:lang w:val="en-US"/>
        </w:rPr>
        <w:t xml:space="preserve">Hotel </w:t>
      </w:r>
      <w:proofErr w:type="spellStart"/>
      <w:r w:rsidRPr="00577E63">
        <w:rPr>
          <w:bCs/>
          <w:lang w:val="en-US"/>
        </w:rPr>
        <w:t>Arte</w:t>
      </w:r>
      <w:proofErr w:type="spellEnd"/>
      <w:r w:rsidRPr="00577E63">
        <w:rPr>
          <w:bCs/>
          <w:lang w:val="en-US"/>
        </w:rPr>
        <w:t xml:space="preserve">, </w:t>
      </w:r>
      <w:proofErr w:type="spellStart"/>
      <w:r w:rsidRPr="00577E63">
        <w:rPr>
          <w:bCs/>
          <w:lang w:val="en-US"/>
        </w:rPr>
        <w:t>Riggenbachstrasse</w:t>
      </w:r>
      <w:proofErr w:type="spellEnd"/>
      <w:r w:rsidRPr="00577E63">
        <w:rPr>
          <w:bCs/>
          <w:lang w:val="en-US"/>
        </w:rPr>
        <w:t xml:space="preserve"> 10, 4600 Olten</w:t>
      </w:r>
    </w:p>
    <w:p w14:paraId="1FC89EDE" w14:textId="77777777" w:rsidR="00DE722B" w:rsidRPr="00577E63" w:rsidRDefault="00DE722B" w:rsidP="00DE722B">
      <w:pPr>
        <w:tabs>
          <w:tab w:val="left" w:pos="1418"/>
          <w:tab w:val="left" w:pos="5387"/>
          <w:tab w:val="left" w:pos="6379"/>
        </w:tabs>
        <w:spacing w:after="0" w:line="240" w:lineRule="auto"/>
        <w:ind w:right="-285"/>
        <w:rPr>
          <w:rFonts w:eastAsia="Times New Roman" w:cs="Calibri"/>
          <w:lang w:val="en-US" w:eastAsia="de-DE"/>
        </w:rPr>
      </w:pPr>
    </w:p>
    <w:p w14:paraId="6E83635E" w14:textId="77777777" w:rsidR="00DE722B" w:rsidRPr="00577E63" w:rsidRDefault="00DE722B" w:rsidP="00DE722B">
      <w:pPr>
        <w:tabs>
          <w:tab w:val="left" w:pos="1418"/>
          <w:tab w:val="left" w:pos="5387"/>
          <w:tab w:val="left" w:pos="6379"/>
        </w:tabs>
        <w:spacing w:after="0" w:line="240" w:lineRule="auto"/>
        <w:ind w:right="-285"/>
        <w:rPr>
          <w:rFonts w:eastAsia="Times New Roman" w:cs="Calibri"/>
          <w:lang w:eastAsia="de-DE"/>
        </w:rPr>
      </w:pPr>
    </w:p>
    <w:p w14:paraId="4187FA3F" w14:textId="77777777" w:rsidR="00DE722B" w:rsidRPr="00577E63" w:rsidRDefault="00DE722B" w:rsidP="00DE722B">
      <w:pPr>
        <w:tabs>
          <w:tab w:val="left" w:pos="1418"/>
          <w:tab w:val="left" w:pos="5387"/>
          <w:tab w:val="left" w:pos="6379"/>
        </w:tabs>
        <w:spacing w:after="0" w:line="240" w:lineRule="auto"/>
        <w:ind w:left="1416" w:right="-285" w:hanging="1416"/>
        <w:rPr>
          <w:rFonts w:eastAsia="Times New Roman" w:cs="Calibri"/>
          <w:lang w:eastAsia="de-DE"/>
        </w:rPr>
      </w:pPr>
      <w:r w:rsidRPr="00577E63">
        <w:rPr>
          <w:rFonts w:eastAsia="Times New Roman" w:cs="Calibri"/>
          <w:b/>
          <w:bCs/>
          <w:lang w:eastAsia="de-DE"/>
        </w:rPr>
        <w:t>Referenten</w:t>
      </w:r>
      <w:r w:rsidRPr="00577E63">
        <w:rPr>
          <w:rFonts w:eastAsia="Times New Roman" w:cs="Calibri"/>
          <w:lang w:eastAsia="de-DE"/>
        </w:rPr>
        <w:tab/>
        <w:t xml:space="preserve">Hugo Schurgast, eidg. </w:t>
      </w:r>
      <w:proofErr w:type="spellStart"/>
      <w:r w:rsidRPr="00577E63">
        <w:rPr>
          <w:rFonts w:eastAsia="Times New Roman" w:cs="Calibri"/>
          <w:lang w:eastAsia="de-DE"/>
        </w:rPr>
        <w:t>dipl.</w:t>
      </w:r>
      <w:proofErr w:type="spellEnd"/>
      <w:r w:rsidRPr="00577E63">
        <w:rPr>
          <w:rFonts w:eastAsia="Times New Roman" w:cs="Calibri"/>
          <w:lang w:eastAsia="de-DE"/>
        </w:rPr>
        <w:t xml:space="preserve"> Apotheker, Wissenschaft </w:t>
      </w:r>
      <w:proofErr w:type="spellStart"/>
      <w:r w:rsidRPr="00577E63">
        <w:rPr>
          <w:rFonts w:eastAsia="Times New Roman" w:cs="Calibri"/>
          <w:lang w:eastAsia="de-DE"/>
        </w:rPr>
        <w:t>Burgerstein</w:t>
      </w:r>
      <w:proofErr w:type="spellEnd"/>
      <w:r w:rsidRPr="00577E63">
        <w:rPr>
          <w:rFonts w:eastAsia="Times New Roman" w:cs="Calibri"/>
          <w:lang w:eastAsia="de-DE"/>
        </w:rPr>
        <w:t xml:space="preserve"> Vitamine, Rapperswil</w:t>
      </w:r>
    </w:p>
    <w:p w14:paraId="18980859" w14:textId="77777777" w:rsidR="00DE722B" w:rsidRPr="00577E63" w:rsidRDefault="00DE722B" w:rsidP="00DE722B">
      <w:pPr>
        <w:tabs>
          <w:tab w:val="left" w:pos="1418"/>
          <w:tab w:val="left" w:pos="5387"/>
          <w:tab w:val="left" w:pos="6379"/>
        </w:tabs>
        <w:spacing w:after="0" w:line="240" w:lineRule="auto"/>
        <w:ind w:left="1418" w:right="-285" w:hanging="1559"/>
        <w:rPr>
          <w:rFonts w:eastAsia="Times New Roman" w:cs="Calibri"/>
          <w:lang w:val="en-US" w:eastAsia="de-DE"/>
        </w:rPr>
      </w:pPr>
      <w:r w:rsidRPr="00577E63">
        <w:rPr>
          <w:rFonts w:eastAsia="Times New Roman" w:cs="Calibri"/>
          <w:lang w:eastAsia="de-DE"/>
        </w:rPr>
        <w:tab/>
        <w:t xml:space="preserve">Dr. sc. </w:t>
      </w:r>
      <w:r w:rsidRPr="00577E63">
        <w:rPr>
          <w:rFonts w:eastAsia="Times New Roman" w:cs="Calibri"/>
          <w:lang w:val="en-US" w:eastAsia="de-DE"/>
        </w:rPr>
        <w:t xml:space="preserve">Simone </w:t>
      </w:r>
      <w:proofErr w:type="spellStart"/>
      <w:r w:rsidRPr="00577E63">
        <w:rPr>
          <w:rFonts w:eastAsia="Times New Roman" w:cs="Calibri"/>
          <w:lang w:val="en-US" w:eastAsia="de-DE"/>
        </w:rPr>
        <w:t>Salvadó</w:t>
      </w:r>
      <w:proofErr w:type="spellEnd"/>
      <w:r w:rsidRPr="00577E63">
        <w:rPr>
          <w:rFonts w:eastAsia="Times New Roman" w:cs="Calibri"/>
          <w:lang w:val="en-US" w:eastAsia="de-DE"/>
        </w:rPr>
        <w:t xml:space="preserve">, </w:t>
      </w:r>
      <w:proofErr w:type="spellStart"/>
      <w:r w:rsidRPr="00577E63">
        <w:rPr>
          <w:rFonts w:eastAsia="Times New Roman" w:cs="Calibri"/>
          <w:lang w:val="en-US" w:eastAsia="de-DE"/>
        </w:rPr>
        <w:t>eidg</w:t>
      </w:r>
      <w:proofErr w:type="spellEnd"/>
      <w:r w:rsidRPr="00577E63">
        <w:rPr>
          <w:rFonts w:eastAsia="Times New Roman" w:cs="Calibri"/>
          <w:lang w:val="en-US" w:eastAsia="de-DE"/>
        </w:rPr>
        <w:t xml:space="preserve">. dipl. </w:t>
      </w:r>
      <w:proofErr w:type="spellStart"/>
      <w:r w:rsidRPr="00577E63">
        <w:rPr>
          <w:rFonts w:eastAsia="Times New Roman" w:cs="Calibri"/>
          <w:lang w:val="en-US" w:eastAsia="de-DE"/>
        </w:rPr>
        <w:t>Apothekerin</w:t>
      </w:r>
      <w:proofErr w:type="spellEnd"/>
      <w:r w:rsidRPr="00577E63">
        <w:rPr>
          <w:rFonts w:eastAsia="Times New Roman" w:cs="Calibri"/>
          <w:lang w:val="en-US" w:eastAsia="de-DE"/>
        </w:rPr>
        <w:t xml:space="preserve">, </w:t>
      </w:r>
      <w:proofErr w:type="spellStart"/>
      <w:r w:rsidRPr="00577E63">
        <w:rPr>
          <w:rFonts w:eastAsia="Times New Roman" w:cs="Calibri"/>
          <w:lang w:val="en-US" w:eastAsia="de-DE"/>
        </w:rPr>
        <w:t>Burgerstein</w:t>
      </w:r>
      <w:proofErr w:type="spellEnd"/>
      <w:r w:rsidRPr="00577E63">
        <w:rPr>
          <w:rFonts w:eastAsia="Times New Roman" w:cs="Calibri"/>
          <w:lang w:val="en-US" w:eastAsia="de-DE"/>
        </w:rPr>
        <w:t xml:space="preserve"> </w:t>
      </w:r>
      <w:proofErr w:type="spellStart"/>
      <w:r w:rsidRPr="00577E63">
        <w:rPr>
          <w:rFonts w:eastAsia="Times New Roman" w:cs="Calibri"/>
          <w:lang w:val="en-US" w:eastAsia="de-DE"/>
        </w:rPr>
        <w:t>Vitamine</w:t>
      </w:r>
      <w:proofErr w:type="spellEnd"/>
      <w:r w:rsidRPr="00577E63">
        <w:rPr>
          <w:rFonts w:eastAsia="Times New Roman" w:cs="Calibri"/>
          <w:lang w:val="en-US" w:eastAsia="de-DE"/>
        </w:rPr>
        <w:t xml:space="preserve">, </w:t>
      </w:r>
      <w:proofErr w:type="spellStart"/>
      <w:r w:rsidRPr="00577E63">
        <w:rPr>
          <w:rFonts w:eastAsia="Times New Roman" w:cs="Calibri"/>
          <w:lang w:val="en-US" w:eastAsia="de-DE"/>
        </w:rPr>
        <w:t>Rapperswil</w:t>
      </w:r>
      <w:proofErr w:type="spellEnd"/>
    </w:p>
    <w:p w14:paraId="1B85006C" w14:textId="77777777" w:rsidR="00DE722B" w:rsidRPr="00577E63" w:rsidRDefault="00DE722B" w:rsidP="00DE722B">
      <w:pPr>
        <w:tabs>
          <w:tab w:val="left" w:pos="1418"/>
          <w:tab w:val="left" w:pos="3686"/>
          <w:tab w:val="left" w:pos="5387"/>
          <w:tab w:val="left" w:pos="6379"/>
          <w:tab w:val="left" w:pos="7090"/>
          <w:tab w:val="left" w:pos="7799"/>
          <w:tab w:val="left" w:pos="8508"/>
          <w:tab w:val="right" w:pos="9072"/>
        </w:tabs>
        <w:spacing w:after="0" w:line="240" w:lineRule="auto"/>
        <w:rPr>
          <w:rFonts w:eastAsia="Times New Roman" w:cs="Calibri"/>
          <w:szCs w:val="20"/>
          <w:lang w:val="de-DE" w:eastAsia="de-DE"/>
        </w:rPr>
      </w:pPr>
      <w:r w:rsidRPr="00577E63">
        <w:rPr>
          <w:rFonts w:eastAsia="Times New Roman" w:cs="Calibri"/>
          <w:b/>
          <w:szCs w:val="20"/>
          <w:lang w:val="de-DE" w:eastAsia="de-DE"/>
        </w:rPr>
        <w:t>Dauer</w:t>
      </w:r>
      <w:r w:rsidRPr="00577E63">
        <w:rPr>
          <w:rFonts w:eastAsia="Times New Roman" w:cs="Calibri"/>
          <w:szCs w:val="20"/>
          <w:lang w:val="de-DE" w:eastAsia="de-DE"/>
        </w:rPr>
        <w:tab/>
        <w:t>09.30 – ca. 17.00 Uhr</w:t>
      </w:r>
    </w:p>
    <w:p w14:paraId="586DEAA7" w14:textId="77777777" w:rsidR="00DE722B" w:rsidRPr="00577E63" w:rsidRDefault="00DE722B" w:rsidP="00DE722B">
      <w:pPr>
        <w:tabs>
          <w:tab w:val="left" w:pos="1418"/>
          <w:tab w:val="left" w:pos="5387"/>
          <w:tab w:val="left" w:pos="6379"/>
        </w:tabs>
        <w:spacing w:after="0" w:line="240" w:lineRule="auto"/>
        <w:ind w:left="1559" w:right="-285" w:hanging="1559"/>
        <w:rPr>
          <w:rFonts w:eastAsia="Times New Roman" w:cs="Calibri"/>
          <w:lang w:eastAsia="de-DE"/>
        </w:rPr>
      </w:pPr>
      <w:r w:rsidRPr="00577E63">
        <w:rPr>
          <w:rFonts w:eastAsia="Times New Roman" w:cs="Calibri"/>
          <w:b/>
          <w:szCs w:val="20"/>
          <w:lang w:val="de-DE" w:eastAsia="de-DE"/>
        </w:rPr>
        <w:t>Kosten</w:t>
      </w:r>
      <w:r w:rsidRPr="00577E63">
        <w:rPr>
          <w:rFonts w:eastAsia="Times New Roman" w:cs="Calibri"/>
          <w:szCs w:val="20"/>
          <w:lang w:val="de-DE" w:eastAsia="de-DE"/>
        </w:rPr>
        <w:tab/>
      </w:r>
      <w:r w:rsidRPr="00577E63">
        <w:rPr>
          <w:rFonts w:eastAsia="Times New Roman" w:cs="Calibri"/>
          <w:lang w:eastAsia="de-DE"/>
        </w:rPr>
        <w:t>CHF 240.--(inkl. MWST) für beide Tage</w:t>
      </w:r>
    </w:p>
    <w:p w14:paraId="27C2AD24" w14:textId="77777777" w:rsidR="0053749C" w:rsidRDefault="0053749C">
      <w:bookmarkStart w:id="1" w:name="_GoBack"/>
      <w:bookmarkEnd w:id="1"/>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2B"/>
    <w:rsid w:val="0053749C"/>
    <w:rsid w:val="00DE72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661D"/>
  <w15:chartTrackingRefBased/>
  <w15:docId w15:val="{14B0CAF2-5DE0-40A9-A565-3A2A2D5B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2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1758</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2021-07-12T08:54:00Z</dcterms:created>
  <dcterms:modified xsi:type="dcterms:W3CDTF">2021-07-12T08:55:00Z</dcterms:modified>
</cp:coreProperties>
</file>